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          МУНИЦИПАЛЬНОЕ БЮДЖЕТНОЕ ОБЩЕОБРАЗОВАТЕЛЬНОЕ УЧРЕЖДЕНИЕ          </w:t>
      </w:r>
    </w:p>
    <w:p w:rsidR="00775B6E" w:rsidRPr="00775B6E" w:rsidRDefault="00775B6E" w:rsidP="00775B6E">
      <w:pPr>
        <w:pStyle w:val="a3"/>
        <w:jc w:val="both"/>
        <w:rPr>
          <w:rStyle w:val="FontStyle45"/>
          <w:b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          « </w:t>
      </w:r>
      <w:r w:rsidRPr="00775B6E">
        <w:rPr>
          <w:rStyle w:val="FontStyle45"/>
          <w:b/>
          <w:bCs/>
          <w:sz w:val="24"/>
          <w:szCs w:val="24"/>
        </w:rPr>
        <w:t xml:space="preserve">НОВОБОБОВИЧСКАЯ СРЕДНЯЯ ОБЩЕОБРАЗОВАТЕЛЬНАЯ ШКОЛА»                                                                                        </w:t>
      </w:r>
    </w:p>
    <w:p w:rsidR="00775B6E" w:rsidRPr="00775B6E" w:rsidRDefault="00775B6E" w:rsidP="00775B6E">
      <w:pPr>
        <w:pStyle w:val="a3"/>
        <w:jc w:val="both"/>
        <w:rPr>
          <w:rStyle w:val="FontStyle45"/>
          <w:b/>
          <w:bCs/>
          <w:sz w:val="24"/>
          <w:szCs w:val="24"/>
        </w:rPr>
      </w:pP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/>
          <w:bCs/>
          <w:sz w:val="24"/>
          <w:szCs w:val="24"/>
        </w:rPr>
        <w:t xml:space="preserve">   </w:t>
      </w:r>
      <w:r w:rsidRPr="00775B6E">
        <w:rPr>
          <w:rStyle w:val="FontStyle45"/>
          <w:bCs/>
          <w:sz w:val="24"/>
          <w:szCs w:val="24"/>
        </w:rPr>
        <w:t xml:space="preserve">ПРИНЯТО    </w:t>
      </w:r>
      <w:r w:rsidRPr="00775B6E">
        <w:rPr>
          <w:rStyle w:val="FontStyle45"/>
          <w:b/>
          <w:bCs/>
          <w:sz w:val="24"/>
          <w:szCs w:val="24"/>
        </w:rPr>
        <w:t xml:space="preserve">                                                                </w:t>
      </w:r>
      <w:r w:rsidRPr="00775B6E">
        <w:rPr>
          <w:rStyle w:val="FontStyle45"/>
          <w:bCs/>
          <w:sz w:val="24"/>
          <w:szCs w:val="24"/>
        </w:rPr>
        <w:t>УТВЕРЖДЕНО</w:t>
      </w: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       на заседании                                                                 </w:t>
      </w:r>
      <w:r>
        <w:rPr>
          <w:rStyle w:val="FontStyle45"/>
          <w:bCs/>
          <w:sz w:val="24"/>
          <w:szCs w:val="24"/>
        </w:rPr>
        <w:t>приказом №_______</w:t>
      </w: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Педагогического Совета                                             от «    »________________ 2012 г </w:t>
      </w: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Протокол  №  </w:t>
      </w:r>
      <w:proofErr w:type="spellStart"/>
      <w:r w:rsidRPr="00775B6E">
        <w:rPr>
          <w:rStyle w:val="FontStyle45"/>
          <w:bCs/>
          <w:sz w:val="24"/>
          <w:szCs w:val="24"/>
        </w:rPr>
        <w:t>___</w:t>
      </w:r>
      <w:proofErr w:type="gramStart"/>
      <w:r w:rsidRPr="00775B6E">
        <w:rPr>
          <w:rStyle w:val="FontStyle45"/>
          <w:bCs/>
          <w:sz w:val="24"/>
          <w:szCs w:val="24"/>
        </w:rPr>
        <w:t>от</w:t>
      </w:r>
      <w:proofErr w:type="spellEnd"/>
      <w:proofErr w:type="gramEnd"/>
      <w:r w:rsidRPr="00775B6E">
        <w:rPr>
          <w:rStyle w:val="FontStyle45"/>
          <w:bCs/>
          <w:sz w:val="24"/>
          <w:szCs w:val="24"/>
        </w:rPr>
        <w:t>__________                                 Директор _________________ А.А.Галанов</w:t>
      </w: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  <w:r w:rsidRPr="00775B6E">
        <w:rPr>
          <w:rStyle w:val="FontStyle45"/>
          <w:bCs/>
          <w:sz w:val="24"/>
          <w:szCs w:val="24"/>
        </w:rPr>
        <w:t xml:space="preserve">   </w:t>
      </w:r>
    </w:p>
    <w:p w:rsidR="00775B6E" w:rsidRPr="00775B6E" w:rsidRDefault="00775B6E" w:rsidP="00775B6E">
      <w:pPr>
        <w:pStyle w:val="a3"/>
        <w:jc w:val="both"/>
        <w:rPr>
          <w:rStyle w:val="FontStyle45"/>
          <w:bCs/>
          <w:sz w:val="24"/>
          <w:szCs w:val="24"/>
        </w:rPr>
      </w:pP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5B6E">
        <w:rPr>
          <w:rStyle w:val="FontStyle45"/>
          <w:bCs/>
          <w:sz w:val="24"/>
          <w:szCs w:val="24"/>
        </w:rPr>
        <w:t>Рег</w:t>
      </w:r>
      <w:proofErr w:type="spellEnd"/>
      <w:r w:rsidRPr="00775B6E">
        <w:rPr>
          <w:rStyle w:val="FontStyle45"/>
          <w:bCs/>
          <w:sz w:val="24"/>
          <w:szCs w:val="24"/>
        </w:rPr>
        <w:t>. №</w:t>
      </w:r>
      <w:r w:rsidRPr="00775B6E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775B6E" w:rsidRPr="00775B6E" w:rsidRDefault="00775B6E" w:rsidP="00775B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5B6E" w:rsidRPr="00775B6E" w:rsidRDefault="00775B6E" w:rsidP="00775B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ОБ  УЧЕНИЧЕСКОМ СОВЕТЕ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образовании», Федеральным законом «О государственной поддержке молодежных и детских общественных объединений», Письмом Министерства образования России от 11.02.2000 г. № 101/28-16 «Методические рекомендации о расширении деятельности детских и молодежных объединений в образовательных учреждениях» и Уставом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 xml:space="preserve">1.2. Ученический совет является выборным органом </w:t>
      </w:r>
      <w:proofErr w:type="gramStart"/>
      <w:r w:rsidRPr="00775B6E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77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1.3. Ученический совет создаются, реорганизуются и ликвидируются Приказом директора школы по представлению педагога-организатора (воспитательная работа).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1.4. Ученический совет избирается сроком на 1 год из числа учащихся 5 - 11-х классов.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1.5. В своей деятельности Ученический совет руководствуется федеральным, региональным и местным законодательством об образовании, общественных объединениях, поддержке молодежных и детских объединений, Уставом школы и настоящим Положением.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1.6. Решения ученического совета носят рекомендательный характер.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2. Основные функции ученического совета.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Основными функциями деятельности ученического совета являются: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2.1. Планирование деятельности ученического совета.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2.2. Участие учащихся в управлении школой.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2.3. Представление и защита прав учащихся.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3. Задачи ученического совета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3.1. Осуществление: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координации деятельности членов классных ученических советов;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 xml:space="preserve">изучения нормативно-правовой документации, регламентирующей деятельность      </w:t>
      </w:r>
      <w:r w:rsidRPr="00775B6E">
        <w:rPr>
          <w:rFonts w:ascii="Times New Roman" w:hAnsi="Times New Roman" w:cs="Times New Roman"/>
          <w:sz w:val="24"/>
          <w:szCs w:val="24"/>
        </w:rPr>
        <w:br/>
        <w:t xml:space="preserve">    ученических органов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>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контроля деятельности классных ученических советов;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 xml:space="preserve">изучения и распространения передового опыта деятельности ученических органов 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>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представления интересов учащихся в коллегиальных органах управления.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3.2. Организация: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 xml:space="preserve">планирования и анализа результатов деятельности ученического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>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деятельности классных ученических советов,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изучения учащимися нормативно-правового обеспечения образовательного процесса.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 xml:space="preserve">3.3. Участие </w:t>
      </w:r>
      <w:proofErr w:type="gramStart"/>
      <w:r w:rsidRPr="00775B6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75B6E">
        <w:rPr>
          <w:rFonts w:ascii="Times New Roman" w:hAnsi="Times New Roman" w:cs="Times New Roman"/>
          <w:b/>
          <w:sz w:val="24"/>
          <w:szCs w:val="24"/>
        </w:rPr>
        <w:t>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управлении школой;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разработке предложений по совершенствованию учебно-воспитательного процесса;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организации внешкольных мероприятий.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3.4. Содействие: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реализации инициатив учащихся во внеурочной деятельности;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        разрешению конфликтных ситуаций с участием учащихся.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 Права Ученического совета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Ученический совет имеет право: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4.1. Обращаться к администрации: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с ходатайством о поощрении учащихся;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 xml:space="preserve">за консультациями по вопросам нормативно-правового обеспечения деятельности    ученического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>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с предложения по улучшению организации учебно-воспитательного процесса.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 xml:space="preserve">4.2. Принимать участие </w:t>
      </w:r>
      <w:proofErr w:type="gramStart"/>
      <w:r w:rsidRPr="00775B6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775B6E">
        <w:rPr>
          <w:rFonts w:ascii="Times New Roman" w:hAnsi="Times New Roman" w:cs="Times New Roman"/>
          <w:b/>
          <w:sz w:val="24"/>
          <w:szCs w:val="24"/>
        </w:rPr>
        <w:t>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 </w:t>
      </w:r>
      <w:r w:rsidRPr="00775B6E">
        <w:rPr>
          <w:rFonts w:ascii="Times New Roman" w:hAnsi="Times New Roman" w:cs="Times New Roman"/>
          <w:sz w:val="24"/>
          <w:szCs w:val="24"/>
        </w:rPr>
        <w:t>планировании, организации и проведении внешкольных мероприятий;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 </w:t>
      </w:r>
      <w:r w:rsidRPr="00775B6E">
        <w:rPr>
          <w:rFonts w:ascii="Times New Roman" w:hAnsi="Times New Roman" w:cs="Times New Roman"/>
          <w:sz w:val="24"/>
          <w:szCs w:val="24"/>
        </w:rPr>
        <w:t>разработке локальных актов школы в пределах своей компетенции;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 </w:t>
      </w:r>
      <w:r w:rsidRPr="00775B6E">
        <w:rPr>
          <w:rFonts w:ascii="Times New Roman" w:hAnsi="Times New Roman" w:cs="Times New Roman"/>
          <w:sz w:val="24"/>
          <w:szCs w:val="24"/>
        </w:rPr>
        <w:t>научно-практических конференциях молодежи различного уровня;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</w:t>
      </w:r>
      <w:r w:rsidRPr="00775B6E">
        <w:rPr>
          <w:rFonts w:ascii="Times New Roman" w:hAnsi="Times New Roman" w:cs="Times New Roman"/>
          <w:sz w:val="24"/>
          <w:szCs w:val="24"/>
        </w:rPr>
        <w:t xml:space="preserve"> работе коллегиальных органов управления школы (в лице председателя) при   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75B6E">
        <w:rPr>
          <w:rFonts w:ascii="Times New Roman" w:hAnsi="Times New Roman" w:cs="Times New Roman"/>
          <w:sz w:val="24"/>
          <w:szCs w:val="24"/>
        </w:rPr>
        <w:t>рассмотрении</w:t>
      </w:r>
      <w:proofErr w:type="gramEnd"/>
      <w:r w:rsidRPr="00775B6E">
        <w:rPr>
          <w:rFonts w:ascii="Times New Roman" w:hAnsi="Times New Roman" w:cs="Times New Roman"/>
          <w:sz w:val="24"/>
          <w:szCs w:val="24"/>
        </w:rPr>
        <w:t xml:space="preserve"> вопросов, отнесенных к компетенции ученического совета;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 </w:t>
      </w:r>
      <w:r w:rsidRPr="00775B6E">
        <w:rPr>
          <w:rFonts w:ascii="Times New Roman" w:hAnsi="Times New Roman" w:cs="Times New Roman"/>
          <w:sz w:val="24"/>
          <w:szCs w:val="24"/>
        </w:rPr>
        <w:t>проведении опросов среди учащихся и родителей в пределах своей компетенции.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4.3. Рекомендовать: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кандидатуру на должность Председателя ученического совета;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учащихся для участия в мероприятиях  ,конкурсах , олимпиадах  различного уровня.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4.4. Пользоваться: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 </w:t>
      </w:r>
      <w:r w:rsidRPr="00775B6E">
        <w:rPr>
          <w:rFonts w:ascii="Times New Roman" w:hAnsi="Times New Roman" w:cs="Times New Roman"/>
          <w:sz w:val="24"/>
          <w:szCs w:val="24"/>
        </w:rPr>
        <w:t xml:space="preserve">материально-технической базой школы и иных организаций, сотрудничающих со    </w:t>
      </w:r>
      <w:r w:rsidRPr="00775B6E">
        <w:rPr>
          <w:rFonts w:ascii="Times New Roman" w:hAnsi="Times New Roman" w:cs="Times New Roman"/>
          <w:sz w:val="24"/>
          <w:szCs w:val="24"/>
        </w:rPr>
        <w:br/>
        <w:t xml:space="preserve">   школой, по согласованию с администрацией;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 </w:t>
      </w:r>
      <w:r w:rsidRPr="00775B6E">
        <w:rPr>
          <w:rFonts w:ascii="Times New Roman" w:hAnsi="Times New Roman" w:cs="Times New Roman"/>
          <w:sz w:val="24"/>
          <w:szCs w:val="24"/>
        </w:rPr>
        <w:t>школьными средствами информации (стендами, печатными изданиями и т.п.);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>       </w:t>
      </w:r>
      <w:r w:rsidRPr="00775B6E">
        <w:rPr>
          <w:rFonts w:ascii="Times New Roman" w:hAnsi="Times New Roman" w:cs="Times New Roman"/>
          <w:sz w:val="24"/>
          <w:szCs w:val="24"/>
        </w:rPr>
        <w:t xml:space="preserve">организационной поддержкой администрации школы при подготовке и проведении   </w:t>
      </w:r>
      <w:r w:rsidRPr="00775B6E">
        <w:rPr>
          <w:rFonts w:ascii="Times New Roman" w:hAnsi="Times New Roman" w:cs="Times New Roman"/>
          <w:sz w:val="24"/>
          <w:szCs w:val="24"/>
        </w:rPr>
        <w:br/>
        <w:t xml:space="preserve">   мероприятий.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4.5. Принимать решения: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об организации в своем составе различных секций, утверждении планов их работы и назначении их руководителей;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о выборах заместителей председателя;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об организации работы общественной приемной ученического совета.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4.6. Осуществлять: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выборы из своего состава Председателя (учащегося 9 - 11-х классов);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проведение опросов и референдумов среди учащихся;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встречи с администрацией школы по мере необходимости;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сбор предложений учащихся к администрации школы и ее коллегиальным органам управления;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взаимодействие с молодежными и детскими организациями все уровней;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Положение;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        иные полномочия в соответствии с действующим законодательством.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5. Ответственность Ученического совета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Ученический совет несет ответственность за выполнение: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5.1. плана своей работы;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5.2. принятых решений и рекомендаций;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5.3. выполнение действующего законодательства и соблюдение локальных нормативно-правовых актов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6. Организация работы Ученического совета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 xml:space="preserve">6.1. Ученический совет школы является представительским органом </w:t>
      </w:r>
      <w:proofErr w:type="gramStart"/>
      <w:r w:rsidRPr="00775B6E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775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B6E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75B6E">
        <w:rPr>
          <w:rFonts w:ascii="Times New Roman" w:hAnsi="Times New Roman" w:cs="Times New Roman"/>
          <w:sz w:val="24"/>
          <w:szCs w:val="24"/>
        </w:rPr>
        <w:t>. Решения Ученического совета школы обязаны выполнять все учащиеся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6.2. В состав ученического совета школы входят полномочные представители, делегированные от каждого класса основной и старшей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6.3. Ученический совет по согласованию с директором школы может привлекать для своей работы любых специалистов.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6.4. Ученический совет работает по плану, согласованному с администрацией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6.5. Заседания Ученического совета проводятся по мере необходимости, но не реже одного раза в месяц.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6.6. Кворумом для принятия решений является присутствие на заседании Ученического совета более половины его членов.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 xml:space="preserve">6.7. Решения принимаются простым большинством голосов членов Ученического совета, присутствующих на заседании. В случае равенства голосов решающим является голос Председателя </w:t>
      </w:r>
      <w:r w:rsidRPr="00775B6E">
        <w:rPr>
          <w:rFonts w:ascii="Times New Roman" w:hAnsi="Times New Roman" w:cs="Times New Roman"/>
          <w:sz w:val="24"/>
          <w:szCs w:val="24"/>
        </w:rPr>
        <w:lastRenderedPageBreak/>
        <w:t>Ученического совета. В случае несогласия Председателя с решением ученического совета, он выносит вопрос на рассмотрение администрации школы.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6.8. Непосредственное руководство деятельностью ученического совета осуществляет его Председатель, который: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ведет документацию;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координирует деятельность членов Ученического совета;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  <w:lang/>
        </w:rPr>
        <w:t xml:space="preserve">        </w:t>
      </w:r>
      <w:r w:rsidRPr="00775B6E">
        <w:rPr>
          <w:rFonts w:ascii="Times New Roman" w:hAnsi="Times New Roman" w:cs="Times New Roman"/>
          <w:sz w:val="24"/>
          <w:szCs w:val="24"/>
        </w:rPr>
        <w:t>ведет заседания ученического совета.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6.9. Исполнение обязанностей Председателя ученического совета осуществляется на основании Приказа директора школы по рекомендации Ученического совета.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b/>
          <w:sz w:val="24"/>
          <w:szCs w:val="24"/>
        </w:rPr>
        <w:t>7. Делопроизводство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7.1. Ученический совет ведет протоколы своих заседаний в соответствии с Инструкцией по делопроизводству в школе.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7.2. Протоколы хранятся в составе отдельного дела.</w:t>
      </w:r>
    </w:p>
    <w:p w:rsidR="00775B6E" w:rsidRPr="00775B6E" w:rsidRDefault="00775B6E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5B6E">
        <w:rPr>
          <w:rFonts w:ascii="Times New Roman" w:hAnsi="Times New Roman" w:cs="Times New Roman"/>
          <w:sz w:val="24"/>
          <w:szCs w:val="24"/>
        </w:rPr>
        <w:t>7.3. Ответственность за делопроизводство возлагается на педагога-организатора (воспитательная работа).</w:t>
      </w:r>
    </w:p>
    <w:p w:rsidR="00D27044" w:rsidRPr="00775B6E" w:rsidRDefault="00D27044" w:rsidP="00775B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27044" w:rsidRPr="00775B6E" w:rsidSect="0077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5B6E"/>
    <w:rsid w:val="00775B6E"/>
    <w:rsid w:val="00D2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3">
    <w:name w:val="Style33"/>
    <w:basedOn w:val="a"/>
    <w:rsid w:val="00775B6E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775B6E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uiPriority w:val="1"/>
    <w:qFormat/>
    <w:rsid w:val="00775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2014-11-20T13:09:00Z</dcterms:created>
  <dcterms:modified xsi:type="dcterms:W3CDTF">2014-11-20T13:10:00Z</dcterms:modified>
</cp:coreProperties>
</file>